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E8" w:rsidRPr="00C63558" w:rsidRDefault="000A32E8" w:rsidP="000A32E8">
      <w:pPr>
        <w:jc w:val="center"/>
        <w:rPr>
          <w:b/>
          <w:sz w:val="24"/>
        </w:rPr>
      </w:pPr>
      <w:r w:rsidRPr="00C63558">
        <w:rPr>
          <w:b/>
          <w:sz w:val="24"/>
        </w:rPr>
        <w:t>Постановление</w:t>
      </w:r>
    </w:p>
    <w:p w:rsidR="000A32E8" w:rsidRDefault="000A32E8" w:rsidP="000A32E8">
      <w:pPr>
        <w:jc w:val="center"/>
        <w:rPr>
          <w:b/>
          <w:sz w:val="24"/>
        </w:rPr>
      </w:pPr>
      <w:r>
        <w:rPr>
          <w:b/>
          <w:sz w:val="24"/>
        </w:rPr>
        <w:t>Президиума Федерации профсоюзов Камчатки</w:t>
      </w:r>
    </w:p>
    <w:p w:rsidR="000A32E8" w:rsidRDefault="000A32E8" w:rsidP="000A32E8">
      <w:pPr>
        <w:rPr>
          <w:sz w:val="24"/>
        </w:rPr>
      </w:pPr>
    </w:p>
    <w:p w:rsidR="000A32E8" w:rsidRPr="001C3079" w:rsidRDefault="000A32E8" w:rsidP="000A32E8">
      <w:pPr>
        <w:rPr>
          <w:b/>
          <w:sz w:val="24"/>
        </w:rPr>
      </w:pPr>
      <w:r w:rsidRPr="001C3079">
        <w:rPr>
          <w:b/>
          <w:sz w:val="24"/>
        </w:rPr>
        <w:t xml:space="preserve">№ </w:t>
      </w:r>
      <w:r>
        <w:rPr>
          <w:b/>
          <w:sz w:val="24"/>
        </w:rPr>
        <w:t>32-1</w:t>
      </w:r>
      <w:r>
        <w:rPr>
          <w:b/>
          <w:sz w:val="24"/>
        </w:rPr>
        <w:tab/>
      </w:r>
      <w:r w:rsidRPr="001C3079">
        <w:rPr>
          <w:b/>
          <w:sz w:val="24"/>
        </w:rPr>
        <w:t xml:space="preserve">                        </w:t>
      </w:r>
      <w:r w:rsidRPr="001C3079">
        <w:rPr>
          <w:b/>
          <w:sz w:val="24"/>
        </w:rPr>
        <w:tab/>
      </w:r>
      <w:r w:rsidRPr="001C3079">
        <w:rPr>
          <w:b/>
          <w:sz w:val="24"/>
        </w:rPr>
        <w:tab/>
        <w:t xml:space="preserve">                                       </w:t>
      </w:r>
      <w:r>
        <w:rPr>
          <w:b/>
          <w:sz w:val="24"/>
        </w:rPr>
        <w:tab/>
      </w:r>
      <w:r w:rsidRPr="001C3079">
        <w:rPr>
          <w:b/>
          <w:sz w:val="24"/>
        </w:rPr>
        <w:t xml:space="preserve">    от </w:t>
      </w:r>
      <w:r>
        <w:rPr>
          <w:b/>
          <w:sz w:val="24"/>
        </w:rPr>
        <w:t>14.11.2013</w:t>
      </w:r>
      <w:r w:rsidRPr="001C3079">
        <w:rPr>
          <w:b/>
          <w:sz w:val="24"/>
        </w:rPr>
        <w:t xml:space="preserve"> г.</w:t>
      </w:r>
    </w:p>
    <w:p w:rsidR="000A32E8" w:rsidRDefault="000A32E8" w:rsidP="000A32E8">
      <w:pPr>
        <w:rPr>
          <w:b/>
          <w:sz w:val="24"/>
        </w:rPr>
      </w:pPr>
      <w:r>
        <w:rPr>
          <w:b/>
          <w:sz w:val="24"/>
        </w:rPr>
        <w:t xml:space="preserve">  </w:t>
      </w:r>
    </w:p>
    <w:p w:rsidR="000A32E8" w:rsidRPr="00164D4A" w:rsidRDefault="000A32E8" w:rsidP="000A32E8">
      <w:pPr>
        <w:pStyle w:val="a3"/>
        <w:rPr>
          <w:color w:val="00B0F0"/>
          <w:szCs w:val="24"/>
        </w:rPr>
      </w:pPr>
      <w:r w:rsidRPr="009F1592">
        <w:rPr>
          <w:szCs w:val="24"/>
        </w:rPr>
        <w:t>Об итогах</w:t>
      </w:r>
      <w:r>
        <w:rPr>
          <w:szCs w:val="24"/>
        </w:rPr>
        <w:t xml:space="preserve"> работы </w:t>
      </w:r>
      <w:r>
        <w:rPr>
          <w:szCs w:val="24"/>
          <w:lang w:val="en-US"/>
        </w:rPr>
        <w:t>VIII</w:t>
      </w:r>
      <w:r>
        <w:rPr>
          <w:szCs w:val="24"/>
        </w:rPr>
        <w:t xml:space="preserve"> (внеочередного) съезда ФНПР 29.10.2013 г.</w:t>
      </w:r>
    </w:p>
    <w:p w:rsidR="000A32E8" w:rsidRDefault="000A32E8" w:rsidP="000A32E8">
      <w:pPr>
        <w:tabs>
          <w:tab w:val="left" w:pos="4180"/>
        </w:tabs>
        <w:jc w:val="both"/>
        <w:rPr>
          <w:sz w:val="24"/>
          <w:szCs w:val="24"/>
        </w:rPr>
      </w:pPr>
    </w:p>
    <w:p w:rsidR="000A32E8" w:rsidRDefault="000A32E8" w:rsidP="000A32E8">
      <w:pPr>
        <w:ind w:firstLine="720"/>
        <w:jc w:val="both"/>
        <w:rPr>
          <w:sz w:val="24"/>
          <w:szCs w:val="24"/>
        </w:rPr>
      </w:pPr>
      <w:r w:rsidRPr="00B059D5">
        <w:rPr>
          <w:sz w:val="24"/>
          <w:szCs w:val="24"/>
        </w:rPr>
        <w:t>29 октября</w:t>
      </w:r>
      <w:r>
        <w:rPr>
          <w:sz w:val="24"/>
          <w:szCs w:val="24"/>
        </w:rPr>
        <w:t xml:space="preserve"> 2013 года</w:t>
      </w:r>
      <w:r w:rsidRPr="00B059D5">
        <w:rPr>
          <w:sz w:val="24"/>
          <w:szCs w:val="24"/>
        </w:rPr>
        <w:t xml:space="preserve"> в </w:t>
      </w:r>
      <w:proofErr w:type="gramStart"/>
      <w:r>
        <w:rPr>
          <w:sz w:val="24"/>
          <w:szCs w:val="24"/>
        </w:rPr>
        <w:t>г</w:t>
      </w:r>
      <w:proofErr w:type="gramEnd"/>
      <w:r>
        <w:rPr>
          <w:sz w:val="24"/>
          <w:szCs w:val="24"/>
        </w:rPr>
        <w:t xml:space="preserve">. </w:t>
      </w:r>
      <w:r w:rsidRPr="00B059D5">
        <w:rPr>
          <w:sz w:val="24"/>
          <w:szCs w:val="24"/>
        </w:rPr>
        <w:t xml:space="preserve">Санкт-Петербург состоялся VIII (внеочередной) съезд ФНПР. </w:t>
      </w:r>
      <w:r>
        <w:rPr>
          <w:sz w:val="24"/>
          <w:szCs w:val="24"/>
        </w:rPr>
        <w:t>Основные вопросы:</w:t>
      </w:r>
      <w:r w:rsidRPr="00B059D5">
        <w:rPr>
          <w:sz w:val="24"/>
          <w:szCs w:val="24"/>
        </w:rPr>
        <w:t xml:space="preserve"> «О ходе выполнения решений VII съезда Федерации Независимых Профсоюзов России и задачах Ф</w:t>
      </w:r>
      <w:r>
        <w:rPr>
          <w:sz w:val="24"/>
          <w:szCs w:val="24"/>
        </w:rPr>
        <w:t>НПР на период до 2016 года», «О внесении изменений в Устав ФНПР», «О внесении изменений в Положение о Контрольно-ревизионной комиссии ФНПР», «Об О</w:t>
      </w:r>
      <w:r w:rsidRPr="00B059D5">
        <w:rPr>
          <w:sz w:val="24"/>
          <w:szCs w:val="24"/>
        </w:rPr>
        <w:t>сновных положениях устава общероссийского, межрегионального профсоюза</w:t>
      </w:r>
      <w:r>
        <w:rPr>
          <w:sz w:val="24"/>
          <w:szCs w:val="24"/>
        </w:rPr>
        <w:t xml:space="preserve">», «О порядке проведения отчетно-выборной кампании». </w:t>
      </w:r>
    </w:p>
    <w:p w:rsidR="000A32E8" w:rsidRDefault="000A32E8" w:rsidP="000A32E8">
      <w:pPr>
        <w:ind w:firstLine="720"/>
        <w:jc w:val="both"/>
        <w:rPr>
          <w:sz w:val="24"/>
          <w:szCs w:val="24"/>
        </w:rPr>
      </w:pPr>
      <w:r>
        <w:rPr>
          <w:sz w:val="24"/>
          <w:szCs w:val="24"/>
        </w:rPr>
        <w:t xml:space="preserve">По первому вопросу с докладом </w:t>
      </w:r>
      <w:proofErr w:type="gramStart"/>
      <w:r>
        <w:rPr>
          <w:sz w:val="24"/>
          <w:szCs w:val="24"/>
        </w:rPr>
        <w:t>выступил Председатель ФНПР Шмаков М.В. Он отметил</w:t>
      </w:r>
      <w:proofErr w:type="gramEnd"/>
      <w:r>
        <w:rPr>
          <w:sz w:val="24"/>
          <w:szCs w:val="24"/>
        </w:rPr>
        <w:t>, что ФНПР проводит активную работу по выполнению решений</w:t>
      </w:r>
      <w:r w:rsidRPr="00FB278D">
        <w:rPr>
          <w:sz w:val="24"/>
          <w:szCs w:val="24"/>
        </w:rPr>
        <w:t xml:space="preserve"> </w:t>
      </w:r>
      <w:r w:rsidRPr="00B059D5">
        <w:rPr>
          <w:sz w:val="24"/>
          <w:szCs w:val="24"/>
        </w:rPr>
        <w:t>VII съезда Федерации Независимых Профсоюзов России</w:t>
      </w:r>
      <w:r>
        <w:rPr>
          <w:sz w:val="24"/>
          <w:szCs w:val="24"/>
        </w:rPr>
        <w:t>. Н</w:t>
      </w:r>
      <w:r w:rsidRPr="00B059D5">
        <w:rPr>
          <w:sz w:val="24"/>
          <w:szCs w:val="24"/>
        </w:rPr>
        <w:t>а основе принятой VII съездом ФНПР Программы «Достойный труд – основа благосостояния человека и развития страны» профсоюз</w:t>
      </w:r>
      <w:r>
        <w:rPr>
          <w:sz w:val="24"/>
          <w:szCs w:val="24"/>
        </w:rPr>
        <w:t>ами были</w:t>
      </w:r>
      <w:r w:rsidRPr="00B059D5">
        <w:rPr>
          <w:sz w:val="24"/>
          <w:szCs w:val="24"/>
        </w:rPr>
        <w:t xml:space="preserve"> разработа</w:t>
      </w:r>
      <w:r>
        <w:rPr>
          <w:sz w:val="24"/>
          <w:szCs w:val="24"/>
        </w:rPr>
        <w:t>ны</w:t>
      </w:r>
      <w:r w:rsidRPr="00B059D5">
        <w:rPr>
          <w:sz w:val="24"/>
          <w:szCs w:val="24"/>
        </w:rPr>
        <w:t xml:space="preserve"> предложения по системе стандартов достойного труда в Р</w:t>
      </w:r>
      <w:r>
        <w:rPr>
          <w:sz w:val="24"/>
          <w:szCs w:val="24"/>
        </w:rPr>
        <w:t>оссийской Федерации</w:t>
      </w:r>
      <w:r w:rsidRPr="00B059D5">
        <w:rPr>
          <w:sz w:val="24"/>
          <w:szCs w:val="24"/>
        </w:rPr>
        <w:t>.</w:t>
      </w:r>
      <w:r>
        <w:rPr>
          <w:sz w:val="24"/>
          <w:szCs w:val="24"/>
        </w:rPr>
        <w:t xml:space="preserve"> </w:t>
      </w:r>
      <w:r w:rsidRPr="00B059D5">
        <w:rPr>
          <w:sz w:val="24"/>
          <w:szCs w:val="24"/>
        </w:rPr>
        <w:t xml:space="preserve">Активная позиция ФНПР ставила заслон принятию многих решений, способных повлечь ущемление трудовых прав и законных интересов трудящихся. В частности, удалось не допустить изменения концепции Трудового Кодекса РФ, принятия нормативных правовых актов, снижающих существующий уровень социальных гарантий. </w:t>
      </w:r>
    </w:p>
    <w:p w:rsidR="000A32E8" w:rsidRDefault="000A32E8" w:rsidP="000A32E8">
      <w:pPr>
        <w:ind w:firstLine="720"/>
        <w:jc w:val="both"/>
        <w:rPr>
          <w:sz w:val="24"/>
          <w:szCs w:val="24"/>
        </w:rPr>
      </w:pPr>
      <w:r>
        <w:rPr>
          <w:sz w:val="24"/>
          <w:szCs w:val="24"/>
        </w:rPr>
        <w:t xml:space="preserve">Вместе с тем, </w:t>
      </w:r>
      <w:r w:rsidRPr="00B059D5">
        <w:rPr>
          <w:sz w:val="24"/>
          <w:szCs w:val="24"/>
        </w:rPr>
        <w:t>Шмаков</w:t>
      </w:r>
      <w:r>
        <w:rPr>
          <w:sz w:val="24"/>
          <w:szCs w:val="24"/>
        </w:rPr>
        <w:t xml:space="preserve"> М.В.</w:t>
      </w:r>
      <w:r w:rsidRPr="00B059D5">
        <w:rPr>
          <w:sz w:val="24"/>
          <w:szCs w:val="24"/>
        </w:rPr>
        <w:t xml:space="preserve"> отметил, что в условиях </w:t>
      </w:r>
      <w:r>
        <w:rPr>
          <w:sz w:val="24"/>
          <w:szCs w:val="24"/>
        </w:rPr>
        <w:t>современного взаимодействия</w:t>
      </w:r>
      <w:r w:rsidRPr="00B059D5">
        <w:rPr>
          <w:sz w:val="24"/>
          <w:szCs w:val="24"/>
        </w:rPr>
        <w:t xml:space="preserve"> с работодателями и</w:t>
      </w:r>
      <w:r>
        <w:rPr>
          <w:sz w:val="24"/>
          <w:szCs w:val="24"/>
        </w:rPr>
        <w:t xml:space="preserve"> органами всех ветвей </w:t>
      </w:r>
      <w:r w:rsidRPr="00B059D5">
        <w:rPr>
          <w:sz w:val="24"/>
          <w:szCs w:val="24"/>
        </w:rPr>
        <w:t>власт</w:t>
      </w:r>
      <w:r>
        <w:rPr>
          <w:sz w:val="24"/>
          <w:szCs w:val="24"/>
        </w:rPr>
        <w:t>и</w:t>
      </w:r>
      <w:r w:rsidRPr="00B059D5">
        <w:rPr>
          <w:sz w:val="24"/>
          <w:szCs w:val="24"/>
        </w:rPr>
        <w:t>, действия ФНПР зачастую выглядят недостаточно эффективно.</w:t>
      </w:r>
      <w:r>
        <w:rPr>
          <w:sz w:val="24"/>
          <w:szCs w:val="24"/>
        </w:rPr>
        <w:t xml:space="preserve"> В </w:t>
      </w:r>
      <w:proofErr w:type="gramStart"/>
      <w:r>
        <w:rPr>
          <w:sz w:val="24"/>
          <w:szCs w:val="24"/>
        </w:rPr>
        <w:t>связи</w:t>
      </w:r>
      <w:proofErr w:type="gramEnd"/>
      <w:r>
        <w:rPr>
          <w:sz w:val="24"/>
          <w:szCs w:val="24"/>
        </w:rPr>
        <w:t xml:space="preserve"> с чем необходимо укрепление </w:t>
      </w:r>
      <w:r w:rsidRPr="00B059D5">
        <w:rPr>
          <w:sz w:val="24"/>
          <w:szCs w:val="24"/>
        </w:rPr>
        <w:t>орган</w:t>
      </w:r>
      <w:r>
        <w:rPr>
          <w:sz w:val="24"/>
          <w:szCs w:val="24"/>
        </w:rPr>
        <w:t>изационного единства профсоюзов</w:t>
      </w:r>
      <w:r w:rsidRPr="00B059D5">
        <w:rPr>
          <w:sz w:val="24"/>
          <w:szCs w:val="24"/>
        </w:rPr>
        <w:t xml:space="preserve"> </w:t>
      </w:r>
      <w:r>
        <w:rPr>
          <w:sz w:val="24"/>
          <w:szCs w:val="24"/>
        </w:rPr>
        <w:t>и усиление</w:t>
      </w:r>
      <w:r w:rsidRPr="00B059D5">
        <w:rPr>
          <w:sz w:val="24"/>
          <w:szCs w:val="24"/>
        </w:rPr>
        <w:t xml:space="preserve"> исполнительской дисциплины.</w:t>
      </w:r>
    </w:p>
    <w:p w:rsidR="000A32E8" w:rsidRDefault="000A32E8" w:rsidP="000A32E8">
      <w:pPr>
        <w:ind w:firstLine="720"/>
        <w:jc w:val="both"/>
        <w:rPr>
          <w:sz w:val="24"/>
          <w:szCs w:val="24"/>
        </w:rPr>
      </w:pPr>
      <w:r w:rsidRPr="00B059D5">
        <w:rPr>
          <w:sz w:val="24"/>
          <w:szCs w:val="24"/>
        </w:rPr>
        <w:t>После обсуждения доклада съезд постановил активизировать работу по выполнению решений VII съезда ФНПР и добиваться безусловного выполнения Программы «Достойный труд – основа благосостояния человека и развития страны».</w:t>
      </w:r>
    </w:p>
    <w:p w:rsidR="000A32E8" w:rsidRDefault="000A32E8" w:rsidP="000A32E8">
      <w:pPr>
        <w:ind w:firstLine="720"/>
        <w:jc w:val="both"/>
        <w:rPr>
          <w:sz w:val="24"/>
          <w:szCs w:val="24"/>
        </w:rPr>
      </w:pPr>
      <w:r>
        <w:rPr>
          <w:sz w:val="24"/>
          <w:szCs w:val="24"/>
        </w:rPr>
        <w:t>В дебатах и спорах принимались изменения в Устав ФНПР, которые касались организационного укрепления профсоюзов, повышения ответственности председателей членских организаций ФНПР за реализацию принятых решений, изменения статуса территориальных объединений организаций профсоюзов, недопущения единоличного распоряжения собственностью территориальных объединений организаций профсоюзов и т.д.</w:t>
      </w:r>
    </w:p>
    <w:p w:rsidR="000A32E8" w:rsidRDefault="000A32E8" w:rsidP="000A32E8">
      <w:pPr>
        <w:ind w:firstLine="720"/>
        <w:jc w:val="both"/>
        <w:rPr>
          <w:sz w:val="24"/>
          <w:szCs w:val="24"/>
        </w:rPr>
      </w:pPr>
      <w:r>
        <w:rPr>
          <w:sz w:val="24"/>
          <w:szCs w:val="24"/>
        </w:rPr>
        <w:t xml:space="preserve">Постановлением съезда была изменена структура проведения отчетно-выборной кампании ФНПР. </w:t>
      </w:r>
      <w:r w:rsidRPr="00B059D5">
        <w:rPr>
          <w:sz w:val="24"/>
          <w:szCs w:val="24"/>
        </w:rPr>
        <w:t xml:space="preserve">Признано целесообразным </w:t>
      </w:r>
      <w:r>
        <w:rPr>
          <w:sz w:val="24"/>
          <w:szCs w:val="24"/>
        </w:rPr>
        <w:t>первоначально проводить</w:t>
      </w:r>
      <w:r w:rsidRPr="00B059D5">
        <w:rPr>
          <w:sz w:val="24"/>
          <w:szCs w:val="24"/>
        </w:rPr>
        <w:t xml:space="preserve"> съезд Ф</w:t>
      </w:r>
      <w:r>
        <w:rPr>
          <w:sz w:val="24"/>
          <w:szCs w:val="24"/>
        </w:rPr>
        <w:t>НПР</w:t>
      </w:r>
      <w:r w:rsidRPr="00B059D5">
        <w:rPr>
          <w:sz w:val="24"/>
          <w:szCs w:val="24"/>
        </w:rPr>
        <w:t>,</w:t>
      </w:r>
      <w:r>
        <w:rPr>
          <w:sz w:val="24"/>
          <w:szCs w:val="24"/>
        </w:rPr>
        <w:t xml:space="preserve"> с обсуждением отчета о </w:t>
      </w:r>
      <w:r w:rsidRPr="00B059D5">
        <w:rPr>
          <w:sz w:val="24"/>
          <w:szCs w:val="24"/>
        </w:rPr>
        <w:t>работ</w:t>
      </w:r>
      <w:r>
        <w:rPr>
          <w:sz w:val="24"/>
          <w:szCs w:val="24"/>
        </w:rPr>
        <w:t>е</w:t>
      </w:r>
      <w:r w:rsidRPr="00B059D5">
        <w:rPr>
          <w:sz w:val="24"/>
          <w:szCs w:val="24"/>
        </w:rPr>
        <w:t xml:space="preserve"> Генеральн</w:t>
      </w:r>
      <w:r>
        <w:rPr>
          <w:sz w:val="24"/>
          <w:szCs w:val="24"/>
        </w:rPr>
        <w:t>ого</w:t>
      </w:r>
      <w:r w:rsidRPr="00B059D5">
        <w:rPr>
          <w:sz w:val="24"/>
          <w:szCs w:val="24"/>
        </w:rPr>
        <w:t xml:space="preserve"> Совет</w:t>
      </w:r>
      <w:r>
        <w:rPr>
          <w:sz w:val="24"/>
          <w:szCs w:val="24"/>
        </w:rPr>
        <w:t>а</w:t>
      </w:r>
      <w:r w:rsidRPr="00B059D5">
        <w:rPr>
          <w:sz w:val="24"/>
          <w:szCs w:val="24"/>
        </w:rPr>
        <w:t xml:space="preserve"> ФНПР</w:t>
      </w:r>
      <w:r>
        <w:rPr>
          <w:sz w:val="24"/>
          <w:szCs w:val="24"/>
        </w:rPr>
        <w:t xml:space="preserve"> и определением стратегических задач профсоюзов на новый период, после чего созывать съезды и конференции</w:t>
      </w:r>
      <w:r w:rsidRPr="00B059D5">
        <w:rPr>
          <w:sz w:val="24"/>
          <w:szCs w:val="24"/>
        </w:rPr>
        <w:t xml:space="preserve"> членских организаций</w:t>
      </w:r>
      <w:r>
        <w:rPr>
          <w:sz w:val="24"/>
          <w:szCs w:val="24"/>
        </w:rPr>
        <w:t xml:space="preserve"> – отраслевых профсоюзов, территориальных объединений организаций профсоюзов</w:t>
      </w:r>
      <w:r w:rsidRPr="00B059D5">
        <w:rPr>
          <w:sz w:val="24"/>
          <w:szCs w:val="24"/>
        </w:rPr>
        <w:t>.</w:t>
      </w:r>
    </w:p>
    <w:p w:rsidR="000A32E8" w:rsidRPr="00706F43" w:rsidRDefault="000A32E8" w:rsidP="000A32E8">
      <w:pPr>
        <w:tabs>
          <w:tab w:val="num" w:pos="426"/>
        </w:tabs>
        <w:jc w:val="both"/>
        <w:rPr>
          <w:sz w:val="24"/>
          <w:szCs w:val="24"/>
        </w:rPr>
      </w:pPr>
      <w:r>
        <w:rPr>
          <w:szCs w:val="28"/>
        </w:rPr>
        <w:tab/>
      </w:r>
      <w:r>
        <w:rPr>
          <w:sz w:val="24"/>
          <w:szCs w:val="24"/>
        </w:rPr>
        <w:tab/>
      </w:r>
      <w:r w:rsidRPr="00706F43">
        <w:rPr>
          <w:sz w:val="24"/>
          <w:szCs w:val="24"/>
        </w:rPr>
        <w:t xml:space="preserve">Заслушав и </w:t>
      </w:r>
      <w:r w:rsidRPr="00CD0930">
        <w:rPr>
          <w:sz w:val="24"/>
          <w:szCs w:val="24"/>
        </w:rPr>
        <w:t xml:space="preserve">обсудив информацию Зимина А.В., Председателя Федерации профсоюзов Камчатки, об итогах работы </w:t>
      </w:r>
      <w:r w:rsidRPr="00CD0930">
        <w:rPr>
          <w:sz w:val="24"/>
          <w:szCs w:val="24"/>
          <w:lang w:val="en-US"/>
        </w:rPr>
        <w:t>VIII</w:t>
      </w:r>
      <w:r w:rsidRPr="00CD0930">
        <w:rPr>
          <w:sz w:val="24"/>
          <w:szCs w:val="24"/>
        </w:rPr>
        <w:t xml:space="preserve"> (внеочередного) съезда ФНПР 29.10.2013 г., Президиум Федерации профсоюзов Камчатки</w:t>
      </w:r>
    </w:p>
    <w:p w:rsidR="000A32E8" w:rsidRPr="00706F43" w:rsidRDefault="000A32E8" w:rsidP="000A32E8">
      <w:pPr>
        <w:pStyle w:val="a5"/>
        <w:ind w:left="0" w:firstLine="720"/>
        <w:rPr>
          <w:sz w:val="24"/>
          <w:szCs w:val="24"/>
        </w:rPr>
      </w:pPr>
      <w:r w:rsidRPr="00706F43">
        <w:rPr>
          <w:sz w:val="24"/>
          <w:szCs w:val="24"/>
        </w:rPr>
        <w:t>ПОСТАНОВЛЯЕТ:</w:t>
      </w:r>
    </w:p>
    <w:p w:rsidR="000A32E8" w:rsidRDefault="000A32E8" w:rsidP="000A32E8">
      <w:pPr>
        <w:pStyle w:val="a3"/>
        <w:numPr>
          <w:ilvl w:val="0"/>
          <w:numId w:val="1"/>
        </w:numPr>
        <w:tabs>
          <w:tab w:val="clear" w:pos="1695"/>
          <w:tab w:val="num" w:pos="1276"/>
        </w:tabs>
        <w:ind w:left="1276" w:hanging="556"/>
        <w:rPr>
          <w:szCs w:val="24"/>
        </w:rPr>
      </w:pPr>
      <w:r w:rsidRPr="00590047">
        <w:rPr>
          <w:szCs w:val="24"/>
        </w:rPr>
        <w:t xml:space="preserve">Информацию Зимина А.В, Председателя </w:t>
      </w:r>
      <w:r>
        <w:rPr>
          <w:szCs w:val="24"/>
        </w:rPr>
        <w:t>Федерации профсоюзов Камчатки, о</w:t>
      </w:r>
      <w:r w:rsidRPr="009F1592">
        <w:rPr>
          <w:szCs w:val="24"/>
        </w:rPr>
        <w:t>б итогах</w:t>
      </w:r>
      <w:r>
        <w:rPr>
          <w:szCs w:val="24"/>
        </w:rPr>
        <w:t xml:space="preserve"> работы </w:t>
      </w:r>
      <w:r>
        <w:rPr>
          <w:szCs w:val="24"/>
          <w:lang w:val="en-US"/>
        </w:rPr>
        <w:t>VIII</w:t>
      </w:r>
      <w:r>
        <w:rPr>
          <w:szCs w:val="24"/>
        </w:rPr>
        <w:t xml:space="preserve"> (внеочередного) съезда ФНПР 29.10.2013 г.</w:t>
      </w:r>
      <w:r w:rsidRPr="00942012">
        <w:rPr>
          <w:szCs w:val="24"/>
        </w:rPr>
        <w:t>,</w:t>
      </w:r>
      <w:r w:rsidRPr="00942012">
        <w:t xml:space="preserve"> </w:t>
      </w:r>
      <w:r w:rsidRPr="00942012">
        <w:rPr>
          <w:szCs w:val="24"/>
        </w:rPr>
        <w:t>принять к сведению.</w:t>
      </w:r>
    </w:p>
    <w:p w:rsidR="000A32E8" w:rsidRDefault="000A32E8" w:rsidP="000A32E8">
      <w:pPr>
        <w:pStyle w:val="a3"/>
        <w:numPr>
          <w:ilvl w:val="0"/>
          <w:numId w:val="1"/>
        </w:numPr>
        <w:tabs>
          <w:tab w:val="clear" w:pos="1695"/>
          <w:tab w:val="num" w:pos="1276"/>
        </w:tabs>
        <w:ind w:left="1276" w:hanging="556"/>
        <w:rPr>
          <w:szCs w:val="24"/>
        </w:rPr>
      </w:pPr>
      <w:r w:rsidRPr="005056B9">
        <w:rPr>
          <w:szCs w:val="24"/>
        </w:rPr>
        <w:t xml:space="preserve">Федерации профсоюзов </w:t>
      </w:r>
      <w:r>
        <w:rPr>
          <w:szCs w:val="24"/>
        </w:rPr>
        <w:t xml:space="preserve">Камчатки </w:t>
      </w:r>
      <w:r w:rsidRPr="005056B9">
        <w:rPr>
          <w:szCs w:val="24"/>
        </w:rPr>
        <w:t xml:space="preserve">в своей деятельности руководствоваться новой редакцией Устава ФНПР, Уставом Федерации профсоюзов Камчатки в части не противоречащей  Уставу ФНПР. </w:t>
      </w:r>
    </w:p>
    <w:p w:rsidR="000A32E8" w:rsidRPr="005056B9" w:rsidRDefault="000A32E8" w:rsidP="000A32E8">
      <w:pPr>
        <w:pStyle w:val="a3"/>
        <w:ind w:left="1276"/>
        <w:rPr>
          <w:szCs w:val="24"/>
        </w:rPr>
      </w:pPr>
    </w:p>
    <w:p w:rsidR="000A32E8" w:rsidRPr="00FB491D" w:rsidRDefault="000A32E8" w:rsidP="000A32E8">
      <w:pPr>
        <w:rPr>
          <w:sz w:val="24"/>
          <w:szCs w:val="24"/>
        </w:rPr>
      </w:pPr>
      <w:r w:rsidRPr="00FB491D">
        <w:rPr>
          <w:sz w:val="24"/>
          <w:szCs w:val="24"/>
        </w:rPr>
        <w:t>Председатель</w:t>
      </w:r>
    </w:p>
    <w:p w:rsidR="000A32E8" w:rsidRPr="00FB491D" w:rsidRDefault="000A32E8" w:rsidP="000A32E8">
      <w:pPr>
        <w:rPr>
          <w:sz w:val="24"/>
          <w:szCs w:val="24"/>
        </w:rPr>
      </w:pPr>
      <w:r w:rsidRPr="00FB491D">
        <w:rPr>
          <w:sz w:val="24"/>
          <w:szCs w:val="24"/>
        </w:rPr>
        <w:t>Федерации профсоюзов</w:t>
      </w:r>
    </w:p>
    <w:p w:rsidR="000A32E8" w:rsidRPr="00C63558" w:rsidRDefault="000A32E8" w:rsidP="000A32E8">
      <w:pPr>
        <w:rPr>
          <w:sz w:val="24"/>
          <w:szCs w:val="24"/>
        </w:rPr>
      </w:pPr>
      <w:r w:rsidRPr="00C63558">
        <w:rPr>
          <w:sz w:val="24"/>
          <w:szCs w:val="24"/>
        </w:rPr>
        <w:t>Камчатки                                                                                                                     А.В. Зимин</w:t>
      </w:r>
    </w:p>
    <w:p w:rsidR="000A32E8" w:rsidRDefault="000A32E8" w:rsidP="000A32E8"/>
    <w:p w:rsidR="00E47CAB" w:rsidRDefault="00E47CAB"/>
    <w:sectPr w:rsidR="00E47CAB" w:rsidSect="00E47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804AC"/>
    <w:multiLevelType w:val="hybridMultilevel"/>
    <w:tmpl w:val="747C50E0"/>
    <w:lvl w:ilvl="0" w:tplc="AB8A3C8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A32E8"/>
    <w:rsid w:val="000A32E8"/>
    <w:rsid w:val="00E47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32E8"/>
    <w:pPr>
      <w:jc w:val="both"/>
    </w:pPr>
    <w:rPr>
      <w:sz w:val="24"/>
    </w:rPr>
  </w:style>
  <w:style w:type="character" w:customStyle="1" w:styleId="a4">
    <w:name w:val="Основной текст Знак"/>
    <w:basedOn w:val="a0"/>
    <w:link w:val="a3"/>
    <w:rsid w:val="000A32E8"/>
    <w:rPr>
      <w:rFonts w:ascii="Times New Roman" w:eastAsia="Times New Roman" w:hAnsi="Times New Roman" w:cs="Times New Roman"/>
      <w:sz w:val="24"/>
      <w:szCs w:val="20"/>
      <w:lang w:eastAsia="ru-RU"/>
    </w:rPr>
  </w:style>
  <w:style w:type="paragraph" w:styleId="a5">
    <w:name w:val="Body Text Indent"/>
    <w:basedOn w:val="a"/>
    <w:link w:val="a6"/>
    <w:rsid w:val="000A32E8"/>
    <w:pPr>
      <w:ind w:left="4320"/>
      <w:jc w:val="both"/>
    </w:pPr>
    <w:rPr>
      <w:sz w:val="23"/>
    </w:rPr>
  </w:style>
  <w:style w:type="character" w:customStyle="1" w:styleId="a6">
    <w:name w:val="Основной текст с отступом Знак"/>
    <w:basedOn w:val="a0"/>
    <w:link w:val="a5"/>
    <w:rsid w:val="000A32E8"/>
    <w:rPr>
      <w:rFonts w:ascii="Times New Roman" w:eastAsia="Times New Roman" w:hAnsi="Times New Roman" w:cs="Times New Roman"/>
      <w:sz w:val="23"/>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org1</dc:creator>
  <cp:keywords/>
  <dc:description/>
  <cp:lastModifiedBy>org1</cp:lastModifiedBy>
  <cp:revision>1</cp:revision>
  <dcterms:created xsi:type="dcterms:W3CDTF">2013-12-11T03:30:00Z</dcterms:created>
  <dcterms:modified xsi:type="dcterms:W3CDTF">2013-12-11T03:30:00Z</dcterms:modified>
</cp:coreProperties>
</file>